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>
        <w:rPr>
          <w:rFonts w:ascii="Times New Roman" w:eastAsia="Times New Roman" w:hAnsi="Times New Roman" w:cs="Times New Roman"/>
          <w:noProof/>
          <w:color w:val="auto"/>
          <w:sz w:val="22"/>
          <w:lang w:bidi="ar-SA"/>
        </w:rPr>
        <w:drawing>
          <wp:anchor distT="0" distB="0" distL="114300" distR="114300" simplePos="0" relativeHeight="251658240" behindDoc="1" locked="0" layoutInCell="1" allowOverlap="1" wp14:anchorId="20FB211F" wp14:editId="5D326D57">
            <wp:simplePos x="0" y="0"/>
            <wp:positionH relativeFrom="column">
              <wp:posOffset>-713105</wp:posOffset>
            </wp:positionH>
            <wp:positionV relativeFrom="paragraph">
              <wp:posOffset>-309880</wp:posOffset>
            </wp:positionV>
            <wp:extent cx="7315200" cy="10530840"/>
            <wp:effectExtent l="0" t="0" r="0" b="3810"/>
            <wp:wrapTight wrapText="bothSides">
              <wp:wrapPolygon edited="0">
                <wp:start x="0" y="0"/>
                <wp:lineTo x="0" y="21569"/>
                <wp:lineTo x="21544" y="21569"/>
                <wp:lineTo x="21544" y="0"/>
                <wp:lineTo x="0" y="0"/>
              </wp:wrapPolygon>
            </wp:wrapTight>
            <wp:docPr id="1" name="Рисунок 1" descr="C:\Users\Director\Pictures\2025-10-3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ctor\Pictures\2025-10-30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53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УТВЕРЖДАЮ:</w:t>
      </w: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proofErr w:type="spellStart"/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и.о</w:t>
      </w:r>
      <w:proofErr w:type="spellEnd"/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. директора</w:t>
      </w: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ГУ РК «Детский дом №4»</w:t>
      </w: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г. Усинска</w:t>
      </w: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____________О.Ю. Панова</w:t>
      </w:r>
    </w:p>
    <w:p w:rsidR="00D2126A" w:rsidRPr="00D2126A" w:rsidRDefault="00D2126A" w:rsidP="00D2126A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sz w:val="22"/>
          <w:lang w:bidi="ar-SA"/>
        </w:rPr>
        <w:t>«__» ___________2025г</w:t>
      </w:r>
    </w:p>
    <w:p w:rsidR="00225B97" w:rsidRPr="00EC2AE7" w:rsidRDefault="00225B97" w:rsidP="00EC2AE7">
      <w:pPr>
        <w:pStyle w:val="Bodytext80"/>
        <w:shd w:val="clear" w:color="auto" w:fill="auto"/>
        <w:spacing w:line="240" w:lineRule="auto"/>
        <w:ind w:right="20"/>
        <w:jc w:val="right"/>
        <w:rPr>
          <w:sz w:val="28"/>
          <w:szCs w:val="28"/>
        </w:rPr>
      </w:pPr>
    </w:p>
    <w:p w:rsidR="00212A57" w:rsidRPr="00EC2AE7" w:rsidRDefault="00A70E63" w:rsidP="00EC2AE7">
      <w:pPr>
        <w:pStyle w:val="Heading10"/>
        <w:keepNext/>
        <w:keepLines/>
        <w:shd w:val="clear" w:color="auto" w:fill="auto"/>
        <w:spacing w:after="0" w:line="240" w:lineRule="auto"/>
        <w:ind w:left="1380" w:firstLine="0"/>
        <w:jc w:val="left"/>
        <w:rPr>
          <w:sz w:val="28"/>
          <w:szCs w:val="28"/>
        </w:rPr>
      </w:pPr>
      <w:bookmarkStart w:id="0" w:name="bookmark24"/>
      <w:r w:rsidRPr="00EC2AE7">
        <w:rPr>
          <w:sz w:val="28"/>
          <w:szCs w:val="28"/>
        </w:rPr>
        <w:t>Кодекс этики и служебного поведения работников</w:t>
      </w:r>
      <w:bookmarkEnd w:id="0"/>
    </w:p>
    <w:p w:rsidR="00D2126A" w:rsidRPr="00D2126A" w:rsidRDefault="00D2126A" w:rsidP="00D2126A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bookmarkStart w:id="1" w:name="_GoBack"/>
      <w:r w:rsidRPr="00D2126A">
        <w:rPr>
          <w:rFonts w:ascii="Times New Roman" w:eastAsia="Times New Roman" w:hAnsi="Times New Roman" w:cs="Times New Roman"/>
          <w:color w:val="auto"/>
          <w:lang w:bidi="ar-SA"/>
        </w:rPr>
        <w:t>Государственное учреждение Республики Коми</w:t>
      </w:r>
    </w:p>
    <w:p w:rsidR="00D2126A" w:rsidRPr="00D2126A" w:rsidRDefault="00D2126A" w:rsidP="00D2126A">
      <w:pPr>
        <w:autoSpaceDE w:val="0"/>
        <w:autoSpaceDN w:val="0"/>
        <w:jc w:val="center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D2126A">
        <w:rPr>
          <w:rFonts w:ascii="Times New Roman" w:eastAsia="Times New Roman" w:hAnsi="Times New Roman" w:cs="Times New Roman"/>
          <w:color w:val="auto"/>
          <w:lang w:bidi="ar-SA"/>
        </w:rPr>
        <w:t>«Детский дом № 4 для детей–сирот и детей, оставшихся без попечения родителей » г.Усинска</w:t>
      </w:r>
    </w:p>
    <w:bookmarkEnd w:id="1"/>
    <w:p w:rsidR="00225B97" w:rsidRPr="00EC2AE7" w:rsidRDefault="00225B97" w:rsidP="00225B97">
      <w:pPr>
        <w:pStyle w:val="Bodytext80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212A57" w:rsidRPr="00D2126A" w:rsidRDefault="00D2126A" w:rsidP="00D2126A">
      <w:pPr>
        <w:pStyle w:val="3"/>
        <w:numPr>
          <w:ilvl w:val="0"/>
          <w:numId w:val="20"/>
        </w:numPr>
        <w:ind w:right="-392"/>
        <w:rPr>
          <w:sz w:val="24"/>
          <w:szCs w:val="24"/>
        </w:rPr>
      </w:pPr>
      <w:r>
        <w:rPr>
          <w:sz w:val="28"/>
          <w:szCs w:val="28"/>
        </w:rPr>
        <w:tab/>
      </w:r>
      <w:proofErr w:type="gramStart"/>
      <w:r w:rsidR="00A70E63" w:rsidRPr="00D2126A">
        <w:rPr>
          <w:sz w:val="24"/>
          <w:szCs w:val="24"/>
        </w:rPr>
        <w:t>Настоящий кодекс этики и служебного поведения работников</w:t>
      </w:r>
      <w:r w:rsidR="00225B97" w:rsidRPr="00D2126A">
        <w:rPr>
          <w:sz w:val="24"/>
          <w:szCs w:val="24"/>
        </w:rPr>
        <w:t xml:space="preserve"> </w:t>
      </w:r>
      <w:r w:rsidRPr="00D2126A">
        <w:rPr>
          <w:sz w:val="24"/>
          <w:szCs w:val="24"/>
        </w:rPr>
        <w:t>Государственного учреждения</w:t>
      </w:r>
      <w:r w:rsidRPr="00D2126A">
        <w:rPr>
          <w:sz w:val="24"/>
          <w:szCs w:val="24"/>
        </w:rPr>
        <w:t xml:space="preserve"> Республики Коми</w:t>
      </w:r>
      <w:r w:rsidRPr="00D2126A">
        <w:rPr>
          <w:sz w:val="24"/>
          <w:szCs w:val="24"/>
        </w:rPr>
        <w:t xml:space="preserve"> </w:t>
      </w:r>
      <w:r w:rsidRPr="00D2126A">
        <w:rPr>
          <w:sz w:val="24"/>
          <w:szCs w:val="24"/>
        </w:rPr>
        <w:t>«Детский дом № 4 для детей</w:t>
      </w:r>
      <w:r w:rsidRPr="00D2126A">
        <w:rPr>
          <w:sz w:val="24"/>
          <w:szCs w:val="24"/>
        </w:rPr>
        <w:t xml:space="preserve"> - </w:t>
      </w:r>
      <w:r w:rsidRPr="00D2126A">
        <w:rPr>
          <w:sz w:val="24"/>
          <w:szCs w:val="24"/>
        </w:rPr>
        <w:t>сирот и детей, ост</w:t>
      </w:r>
      <w:r w:rsidRPr="00D2126A">
        <w:rPr>
          <w:sz w:val="24"/>
          <w:szCs w:val="24"/>
        </w:rPr>
        <w:t>авшихся без попечения родителей</w:t>
      </w:r>
      <w:r w:rsidRPr="00D2126A">
        <w:rPr>
          <w:sz w:val="24"/>
          <w:szCs w:val="24"/>
        </w:rPr>
        <w:t>» г.Усинска</w:t>
      </w:r>
      <w:r w:rsidRPr="00D2126A">
        <w:rPr>
          <w:sz w:val="24"/>
          <w:szCs w:val="24"/>
        </w:rPr>
        <w:t xml:space="preserve"> </w:t>
      </w:r>
      <w:r w:rsidR="00A70E63" w:rsidRPr="00D2126A">
        <w:rPr>
          <w:sz w:val="24"/>
          <w:szCs w:val="24"/>
        </w:rPr>
        <w:t>разработан в соответствии с положениями Конституции Российской Федерации, Трудового кодекса Российской Федерации, Федеральным законом «О противодействии коррупции», иными нормативными правовыми актами Российской Федерации, и основан на общепризнанных нравственных принципах и нормах российского общества и государства.</w:t>
      </w:r>
      <w:proofErr w:type="gramEnd"/>
    </w:p>
    <w:p w:rsidR="0032366A" w:rsidRPr="00D2126A" w:rsidRDefault="00A70E63" w:rsidP="00D600AE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Настоящий кодекс этики и служебного поведения работников Учреждения (далее - Кодекс) представляет собой свод общих профессиональных принципов и правил поведения, которыми надлежит руководствоваться всем работникам Учреждения независимо от занимаемой должн</w:t>
      </w:r>
      <w:r w:rsidR="0032366A" w:rsidRPr="00D2126A">
        <w:rPr>
          <w:sz w:val="24"/>
          <w:szCs w:val="24"/>
        </w:rPr>
        <w:t xml:space="preserve">ости, в том числе </w:t>
      </w:r>
      <w:r w:rsidR="0032366A" w:rsidRPr="00D2126A">
        <w:rPr>
          <w:bCs/>
          <w:sz w:val="24"/>
          <w:szCs w:val="24"/>
        </w:rPr>
        <w:t>во внерабочее время и вне рабочего места, территории Учреждения.</w:t>
      </w:r>
    </w:p>
    <w:p w:rsidR="00212A57" w:rsidRPr="00D2126A" w:rsidRDefault="00A70E63" w:rsidP="00D600AE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Лицо, поступающее на работу в Учреждение, обязано </w:t>
      </w:r>
      <w:proofErr w:type="gramStart"/>
      <w:r w:rsidRPr="00D2126A">
        <w:rPr>
          <w:sz w:val="24"/>
          <w:szCs w:val="24"/>
        </w:rPr>
        <w:t>ознакомиться с положениями настоящего Кодекса и руководствоваться</w:t>
      </w:r>
      <w:proofErr w:type="gramEnd"/>
      <w:r w:rsidRPr="00D2126A">
        <w:rPr>
          <w:sz w:val="24"/>
          <w:szCs w:val="24"/>
        </w:rPr>
        <w:t xml:space="preserve"> ими в процессе своей трудовой деятельности, а каждый работник Учреждения обязан принимать все меры для соблюдения положений Кодекса.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Целью Кодекса является обобщение этических норм и установление правил служебного поведения работников Учреждения для достойного выполнения ими своей профессиональной деятельности, а также обеспечение единых норм поведения работников Учреждения.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Кодекс призван повысить эффективность выполнения работниками Учреждения своих должностных обязанностей.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Кодекс служит фундаментом для формирования рабочих взаимоотношений в Учреждении, основанных на нормах морали, нравственности, а также на осуществлении самоконтроля работниками Учреждения.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Знание и соблюдение работниками Учреждения положений Кодекса является одним из критериев оценки соблюдения ими дисциплины труда.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Деятельность Учреждения и его работников основывается на следующих принципах профессиональной этики: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законность;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профессионализм;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добросовестность;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конфиденциальность;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информационная открытость </w:t>
      </w:r>
      <w:r w:rsidR="00225B97" w:rsidRPr="00D2126A">
        <w:rPr>
          <w:sz w:val="24"/>
          <w:szCs w:val="24"/>
        </w:rPr>
        <w:t>У</w:t>
      </w:r>
      <w:r w:rsidRPr="00D2126A">
        <w:rPr>
          <w:sz w:val="24"/>
          <w:szCs w:val="24"/>
        </w:rPr>
        <w:t>чреждения;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эффективный внутренний контроль;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справедливость;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ответственность;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объективность;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>доверие, уважение и доброжелательность к коллегам по работе.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00"/>
        <w:rPr>
          <w:sz w:val="24"/>
          <w:szCs w:val="24"/>
        </w:rPr>
      </w:pPr>
      <w:r w:rsidRPr="00D2126A">
        <w:rPr>
          <w:sz w:val="24"/>
          <w:szCs w:val="24"/>
        </w:rPr>
        <w:t xml:space="preserve"> Работники Учреждения </w:t>
      </w:r>
      <w:r w:rsidR="00225B97" w:rsidRPr="00D2126A">
        <w:rPr>
          <w:sz w:val="24"/>
          <w:szCs w:val="24"/>
        </w:rPr>
        <w:t>должны</w:t>
      </w:r>
      <w:r w:rsidRPr="00D2126A">
        <w:rPr>
          <w:sz w:val="24"/>
          <w:szCs w:val="24"/>
        </w:rPr>
        <w:t>: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добросовестно и на высоком профессиональном уровне исполнять свои должностные обязанности, соблюдая все требования законодательства Российской Федерации, законодательства Республики Коми в целях обеспечения эффективной работы Учреждения и реализации возложенных на него задач;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lastRenderedPageBreak/>
        <w:t xml:space="preserve"> при принятии решения учитывать только объективные обстоятельства, подтвержденные документами;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осуществлять свою деятельность в пределах полномочий Учреждения и должностных обязанностей;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соблюдать нормы служебной, профессиональной этики и правила делового поведения;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быть корректным, внимательным, доброжелательным и вежливым с гражданами, а также в своих отношениях с вышестоящими руководителями, коллегами и подчиненными;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воздерживаться от поведения, которое могло бы вызвать сомнение в добросовестном исполнении должностных обязанностей, а также избегать конфликтных ситуаций, способных нанести ущерб их репутации или авторитету Учреждения;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 (муниципальных) служащих и граждан при решении вопросов личного характера;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воздерживаться от публичных высказываний, суждений и оценок в отношении деятельности государственных органов Республики Коми, Учреждения, их руководителей, если это не входит в их должностные обязанности;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соблюдать установленные в Учреждении правила публичных выступлений и предоставления служебной информации;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уважительно относиться к деятельности представителей средств массовой информации по информированию общества о работе Учреждения, а также оказывать содействие в получении достоверной информации в установленном порядке;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постоянно стремиться к обеспечению как можно более эффективного распоряжения ресурсами, находящимися в сфере их ответственности;</w:t>
      </w:r>
    </w:p>
    <w:p w:rsidR="00212A57" w:rsidRPr="00D2126A" w:rsidRDefault="00A70E63" w:rsidP="00D2126A">
      <w:pPr>
        <w:pStyle w:val="3"/>
        <w:numPr>
          <w:ilvl w:val="0"/>
          <w:numId w:val="21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создавать условия для развития добросовестной конкурентной среды и обеспечивать объективность и прозрачность в сфере закупок товаров, работ, услуг для обеспечения нужд Учреждения.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tabs>
          <w:tab w:val="left" w:pos="1130"/>
        </w:tabs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>Работники Учреждения обязаны:</w:t>
      </w:r>
    </w:p>
    <w:p w:rsidR="00212A57" w:rsidRPr="00D2126A" w:rsidRDefault="00A70E63" w:rsidP="00D2126A">
      <w:pPr>
        <w:pStyle w:val="3"/>
        <w:numPr>
          <w:ilvl w:val="0"/>
          <w:numId w:val="22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поддерживать порядок на рабочем месте;</w:t>
      </w:r>
    </w:p>
    <w:p w:rsidR="00212A57" w:rsidRPr="00D2126A" w:rsidRDefault="00A70E63" w:rsidP="00D2126A">
      <w:pPr>
        <w:pStyle w:val="3"/>
        <w:numPr>
          <w:ilvl w:val="0"/>
          <w:numId w:val="22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уведомлять работодателя об обращении к нему каких-либо лиц в целях склонения к совершению коррупционных правонарушений;</w:t>
      </w:r>
    </w:p>
    <w:p w:rsidR="00212A57" w:rsidRPr="00D2126A" w:rsidRDefault="00A70E63" w:rsidP="00D2126A">
      <w:pPr>
        <w:pStyle w:val="3"/>
        <w:numPr>
          <w:ilvl w:val="0"/>
          <w:numId w:val="22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в случаях, предусмотренных </w:t>
      </w:r>
      <w:r w:rsidR="008E5B0E" w:rsidRPr="00D2126A">
        <w:rPr>
          <w:sz w:val="24"/>
          <w:szCs w:val="24"/>
        </w:rPr>
        <w:t>законодательством</w:t>
      </w:r>
      <w:r w:rsidRPr="00D2126A">
        <w:rPr>
          <w:sz w:val="24"/>
          <w:szCs w:val="24"/>
        </w:rPr>
        <w:t>, представлять в установленном порядке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детей;</w:t>
      </w:r>
    </w:p>
    <w:p w:rsidR="008E5B0E" w:rsidRPr="00D2126A" w:rsidRDefault="00A70E63" w:rsidP="00D2126A">
      <w:pPr>
        <w:pStyle w:val="3"/>
        <w:numPr>
          <w:ilvl w:val="0"/>
          <w:numId w:val="22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 xml:space="preserve"> принимать меры по недопущению любой возможности возникновения конфликта интересов и урегулированию возникшего конфликта интересов</w:t>
      </w:r>
      <w:r w:rsidR="008E5B0E" w:rsidRPr="00D2126A">
        <w:rPr>
          <w:sz w:val="24"/>
          <w:szCs w:val="24"/>
        </w:rPr>
        <w:t>;</w:t>
      </w:r>
    </w:p>
    <w:p w:rsidR="00212A57" w:rsidRPr="00D2126A" w:rsidRDefault="008E5B0E" w:rsidP="00D2126A">
      <w:pPr>
        <w:pStyle w:val="3"/>
        <w:numPr>
          <w:ilvl w:val="0"/>
          <w:numId w:val="22"/>
        </w:numPr>
        <w:shd w:val="clear" w:color="auto" w:fill="auto"/>
        <w:spacing w:line="240" w:lineRule="auto"/>
        <w:ind w:left="567" w:right="-392" w:hanging="567"/>
        <w:rPr>
          <w:sz w:val="24"/>
          <w:szCs w:val="24"/>
        </w:rPr>
      </w:pPr>
      <w:r w:rsidRPr="00D2126A">
        <w:rPr>
          <w:sz w:val="24"/>
          <w:szCs w:val="24"/>
        </w:rPr>
        <w:t>уведомлять о возникновении у него личной заинтересованности при исполнении должностных обязанностей, которая приводит или может привести к конфликту интересов</w:t>
      </w:r>
      <w:r w:rsidR="00A70E63" w:rsidRPr="00D2126A">
        <w:rPr>
          <w:sz w:val="24"/>
          <w:szCs w:val="24"/>
        </w:rPr>
        <w:t>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Работникам Учреждения, наделенным организационно-распорядительными полномочиями по отношению к другим работникам Учреждения, </w:t>
      </w:r>
      <w:r w:rsidR="00D62CD8" w:rsidRPr="00D2126A">
        <w:rPr>
          <w:sz w:val="24"/>
          <w:szCs w:val="24"/>
        </w:rPr>
        <w:t xml:space="preserve">должны </w:t>
      </w:r>
      <w:r w:rsidRPr="00D2126A">
        <w:rPr>
          <w:sz w:val="24"/>
          <w:szCs w:val="24"/>
        </w:rPr>
        <w:t>быть для них образцами профессионализма, безупречной репутации, способствовать формированию в Учреждении благоприятного для эффективной работы морально-психологическою климата.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lastRenderedPageBreak/>
        <w:t>Работник</w:t>
      </w:r>
      <w:r w:rsidR="00D62CD8" w:rsidRPr="00D2126A">
        <w:rPr>
          <w:sz w:val="24"/>
          <w:szCs w:val="24"/>
        </w:rPr>
        <w:t>и</w:t>
      </w:r>
      <w:r w:rsidRPr="00D2126A">
        <w:rPr>
          <w:sz w:val="24"/>
          <w:szCs w:val="24"/>
        </w:rPr>
        <w:t xml:space="preserve"> Учреждения, наделенным организационно-распорядительными полномочиями по отношению к другим работникам Учреждения, </w:t>
      </w:r>
      <w:r w:rsidR="00D62CD8" w:rsidRPr="00D2126A">
        <w:rPr>
          <w:sz w:val="24"/>
          <w:szCs w:val="24"/>
        </w:rPr>
        <w:t>должны</w:t>
      </w:r>
      <w:r w:rsidRPr="00D2126A">
        <w:rPr>
          <w:sz w:val="24"/>
          <w:szCs w:val="24"/>
        </w:rPr>
        <w:t xml:space="preserve"> принимать меры к тому, чтобы подчиненные им работники Учреждения не допу</w:t>
      </w:r>
      <w:r w:rsidR="00D2126A" w:rsidRPr="00D2126A">
        <w:rPr>
          <w:sz w:val="24"/>
          <w:szCs w:val="24"/>
        </w:rPr>
        <w:t xml:space="preserve">скали коррупционно </w:t>
      </w:r>
      <w:r w:rsidRPr="00D2126A">
        <w:rPr>
          <w:sz w:val="24"/>
          <w:szCs w:val="24"/>
        </w:rPr>
        <w:t>опасного поведения, своим личным поведением подавать пример честности, беспристрастности и справедливости.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Во время исполнения должностных обязанностей работники Учреждения </w:t>
      </w:r>
      <w:r w:rsidR="00D62CD8" w:rsidRPr="00D2126A">
        <w:rPr>
          <w:sz w:val="24"/>
          <w:szCs w:val="24"/>
        </w:rPr>
        <w:t xml:space="preserve">должны </w:t>
      </w:r>
      <w:r w:rsidRPr="00D2126A">
        <w:rPr>
          <w:sz w:val="24"/>
          <w:szCs w:val="24"/>
        </w:rPr>
        <w:t>воздержива</w:t>
      </w:r>
      <w:r w:rsidR="00D62CD8" w:rsidRPr="00D2126A">
        <w:rPr>
          <w:sz w:val="24"/>
          <w:szCs w:val="24"/>
        </w:rPr>
        <w:t>ться</w:t>
      </w:r>
      <w:r w:rsidRPr="00D2126A">
        <w:rPr>
          <w:sz w:val="24"/>
          <w:szCs w:val="24"/>
        </w:rPr>
        <w:t xml:space="preserve"> </w:t>
      </w:r>
      <w:proofErr w:type="gramStart"/>
      <w:r w:rsidRPr="00D2126A">
        <w:rPr>
          <w:sz w:val="24"/>
          <w:szCs w:val="24"/>
        </w:rPr>
        <w:t>от</w:t>
      </w:r>
      <w:proofErr w:type="gramEnd"/>
      <w:r w:rsidRPr="00D2126A">
        <w:rPr>
          <w:sz w:val="24"/>
          <w:szCs w:val="24"/>
        </w:rPr>
        <w:t>:</w:t>
      </w:r>
    </w:p>
    <w:p w:rsidR="00212A57" w:rsidRPr="00D2126A" w:rsidRDefault="00A70E63" w:rsidP="00D2126A">
      <w:pPr>
        <w:pStyle w:val="3"/>
        <w:numPr>
          <w:ilvl w:val="0"/>
          <w:numId w:val="24"/>
        </w:numPr>
        <w:shd w:val="clear" w:color="auto" w:fill="auto"/>
        <w:spacing w:line="240" w:lineRule="auto"/>
        <w:ind w:left="426" w:right="-392" w:hanging="426"/>
        <w:rPr>
          <w:sz w:val="24"/>
          <w:szCs w:val="24"/>
        </w:rPr>
      </w:pPr>
      <w:r w:rsidRPr="00D2126A">
        <w:rPr>
          <w:sz w:val="24"/>
          <w:szCs w:val="24"/>
        </w:rPr>
        <w:t xml:space="preserve">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12A57" w:rsidRPr="00D2126A" w:rsidRDefault="00A70E63" w:rsidP="00D2126A">
      <w:pPr>
        <w:pStyle w:val="3"/>
        <w:numPr>
          <w:ilvl w:val="0"/>
          <w:numId w:val="24"/>
        </w:numPr>
        <w:shd w:val="clear" w:color="auto" w:fill="auto"/>
        <w:spacing w:line="240" w:lineRule="auto"/>
        <w:ind w:left="426" w:right="-392" w:hanging="426"/>
        <w:rPr>
          <w:sz w:val="24"/>
          <w:szCs w:val="24"/>
        </w:rPr>
      </w:pPr>
      <w:r w:rsidRPr="00D2126A">
        <w:rPr>
          <w:sz w:val="24"/>
          <w:szCs w:val="24"/>
        </w:rPr>
        <w:t xml:space="preserve">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12A57" w:rsidRPr="00D2126A" w:rsidRDefault="00A70E63" w:rsidP="00D2126A">
      <w:pPr>
        <w:pStyle w:val="3"/>
        <w:numPr>
          <w:ilvl w:val="0"/>
          <w:numId w:val="24"/>
        </w:numPr>
        <w:shd w:val="clear" w:color="auto" w:fill="auto"/>
        <w:spacing w:line="240" w:lineRule="auto"/>
        <w:ind w:left="426" w:right="-392" w:hanging="426"/>
        <w:rPr>
          <w:sz w:val="24"/>
          <w:szCs w:val="24"/>
        </w:rPr>
      </w:pPr>
      <w:r w:rsidRPr="00D2126A">
        <w:rPr>
          <w:sz w:val="24"/>
          <w:szCs w:val="24"/>
        </w:rPr>
        <w:t xml:space="preserve">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212A57" w:rsidRPr="00D2126A" w:rsidRDefault="00A70E63" w:rsidP="00D2126A">
      <w:pPr>
        <w:pStyle w:val="3"/>
        <w:numPr>
          <w:ilvl w:val="0"/>
          <w:numId w:val="24"/>
        </w:numPr>
        <w:shd w:val="clear" w:color="auto" w:fill="auto"/>
        <w:spacing w:line="240" w:lineRule="auto"/>
        <w:ind w:left="426" w:right="-392" w:hanging="426"/>
        <w:rPr>
          <w:sz w:val="24"/>
          <w:szCs w:val="24"/>
        </w:rPr>
      </w:pPr>
      <w:r w:rsidRPr="00D2126A">
        <w:rPr>
          <w:sz w:val="24"/>
          <w:szCs w:val="24"/>
        </w:rPr>
        <w:t xml:space="preserve"> курения </w:t>
      </w:r>
      <w:proofErr w:type="gramStart"/>
      <w:r w:rsidRPr="00D2126A">
        <w:rPr>
          <w:sz w:val="24"/>
          <w:szCs w:val="24"/>
        </w:rPr>
        <w:t>вне</w:t>
      </w:r>
      <w:proofErr w:type="gramEnd"/>
      <w:r w:rsidRPr="00D2126A">
        <w:rPr>
          <w:sz w:val="24"/>
          <w:szCs w:val="24"/>
        </w:rPr>
        <w:t xml:space="preserve"> отведенных для этого местах в Учреждении.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Работники учреждения призваны способствовать своим поведением установлению в коллективе деловых взаимоотношений и конструктивного сотрудничества друг с другом.</w:t>
      </w:r>
    </w:p>
    <w:p w:rsidR="00212A57" w:rsidRPr="00D2126A" w:rsidRDefault="00A70E63" w:rsidP="00225B97">
      <w:pPr>
        <w:pStyle w:val="3"/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>Работникам Учреждения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Внешний вид работников Учреждения при исполнении ими должностных обязанностей в зависимости от условий работы и (или) формата делового мероприятия должен соответствовать общепринятому деловому стилю, который отличают официальность, сдержанность, традиционность, аккуратность</w:t>
      </w:r>
      <w:r w:rsidR="00D62CD8" w:rsidRPr="00D2126A">
        <w:rPr>
          <w:sz w:val="24"/>
          <w:szCs w:val="24"/>
        </w:rPr>
        <w:t>, либо относиться к специальной служебной одежде</w:t>
      </w:r>
      <w:r w:rsidRPr="00D2126A">
        <w:rPr>
          <w:sz w:val="24"/>
          <w:szCs w:val="24"/>
        </w:rPr>
        <w:t>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20"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Соблюдение работником Учреждения положений Кодекса учитывается при его поощрении, при наложении дисциплинарных взысканий, а также при оценке эффективности его деятельности.</w:t>
      </w:r>
    </w:p>
    <w:p w:rsidR="00212A57" w:rsidRPr="00D2126A" w:rsidRDefault="00A70E63" w:rsidP="0032366A">
      <w:pPr>
        <w:pStyle w:val="3"/>
        <w:numPr>
          <w:ilvl w:val="0"/>
          <w:numId w:val="20"/>
        </w:numPr>
        <w:shd w:val="clear" w:color="auto" w:fill="auto"/>
        <w:spacing w:line="240" w:lineRule="auto"/>
        <w:ind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Нарушение правил </w:t>
      </w:r>
      <w:r w:rsidR="00E17052" w:rsidRPr="00D2126A">
        <w:rPr>
          <w:sz w:val="24"/>
          <w:szCs w:val="24"/>
        </w:rPr>
        <w:t>этики, служебного</w:t>
      </w:r>
      <w:r w:rsidR="0032366A" w:rsidRPr="00D2126A">
        <w:rPr>
          <w:sz w:val="24"/>
          <w:szCs w:val="24"/>
        </w:rPr>
        <w:t xml:space="preserve"> и</w:t>
      </w:r>
      <w:r w:rsidR="00E17052" w:rsidRPr="00D2126A">
        <w:rPr>
          <w:sz w:val="24"/>
          <w:szCs w:val="24"/>
        </w:rPr>
        <w:t xml:space="preserve"> </w:t>
      </w:r>
      <w:r w:rsidR="0032366A" w:rsidRPr="00D2126A">
        <w:rPr>
          <w:sz w:val="24"/>
          <w:szCs w:val="24"/>
        </w:rPr>
        <w:t xml:space="preserve">антикоррупционного </w:t>
      </w:r>
      <w:r w:rsidR="00E17052" w:rsidRPr="00D2126A">
        <w:rPr>
          <w:sz w:val="24"/>
          <w:szCs w:val="24"/>
        </w:rPr>
        <w:t>поведения, в том числе</w:t>
      </w:r>
      <w:r w:rsidRPr="00D2126A">
        <w:rPr>
          <w:sz w:val="24"/>
          <w:szCs w:val="24"/>
        </w:rPr>
        <w:t xml:space="preserve"> </w:t>
      </w:r>
      <w:r w:rsidR="0032366A" w:rsidRPr="00D2126A">
        <w:rPr>
          <w:sz w:val="24"/>
          <w:szCs w:val="24"/>
        </w:rPr>
        <w:t xml:space="preserve">при нарушениях, допущенных работником во внерабочее время и вне рабочего места, территории работодателя (как приносящих ущерб  репутации или авторитету Учреждения), </w:t>
      </w:r>
      <w:r w:rsidRPr="00D2126A">
        <w:rPr>
          <w:sz w:val="24"/>
          <w:szCs w:val="24"/>
        </w:rPr>
        <w:t>влечет проведение служебн</w:t>
      </w:r>
      <w:r w:rsidR="00E17052" w:rsidRPr="00D2126A">
        <w:rPr>
          <w:sz w:val="24"/>
          <w:szCs w:val="24"/>
        </w:rPr>
        <w:t>ой проверки</w:t>
      </w:r>
      <w:r w:rsidR="0032366A" w:rsidRPr="00D2126A">
        <w:rPr>
          <w:sz w:val="24"/>
          <w:szCs w:val="24"/>
        </w:rPr>
        <w:t xml:space="preserve"> и привлечение к ответственности.</w:t>
      </w:r>
    </w:p>
    <w:p w:rsidR="00212A57" w:rsidRPr="00D2126A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right="-392" w:firstLine="720"/>
        <w:rPr>
          <w:sz w:val="24"/>
          <w:szCs w:val="24"/>
        </w:rPr>
      </w:pPr>
      <w:r w:rsidRPr="00D2126A">
        <w:rPr>
          <w:sz w:val="24"/>
          <w:szCs w:val="24"/>
        </w:rPr>
        <w:t xml:space="preserve"> Работники Учреждения в зависимости от тяжести совершенного </w:t>
      </w:r>
      <w:r w:rsidR="0032366A" w:rsidRPr="00D2126A">
        <w:rPr>
          <w:sz w:val="24"/>
          <w:szCs w:val="24"/>
        </w:rPr>
        <w:t xml:space="preserve">деяния </w:t>
      </w:r>
      <w:r w:rsidRPr="00D2126A">
        <w:rPr>
          <w:sz w:val="24"/>
          <w:szCs w:val="24"/>
        </w:rPr>
        <w:t>несут дисциплинарную, административную, гражданско-правовую и уголовную ответственность в соответствии с законодательством Российской Федерации.</w:t>
      </w:r>
    </w:p>
    <w:p w:rsidR="00212A57" w:rsidRPr="00EC2AE7" w:rsidRDefault="00A70E63" w:rsidP="00225B97">
      <w:pPr>
        <w:pStyle w:val="3"/>
        <w:numPr>
          <w:ilvl w:val="0"/>
          <w:numId w:val="20"/>
        </w:numPr>
        <w:shd w:val="clear" w:color="auto" w:fill="auto"/>
        <w:spacing w:line="240" w:lineRule="auto"/>
        <w:ind w:right="-392" w:firstLine="720"/>
        <w:rPr>
          <w:sz w:val="28"/>
          <w:szCs w:val="28"/>
        </w:rPr>
        <w:sectPr w:rsidR="00212A57" w:rsidRPr="00EC2AE7" w:rsidSect="00D2126A">
          <w:headerReference w:type="even" r:id="rId9"/>
          <w:headerReference w:type="default" r:id="rId10"/>
          <w:headerReference w:type="first" r:id="rId11"/>
          <w:type w:val="continuous"/>
          <w:pgSz w:w="11909" w:h="16838"/>
          <w:pgMar w:top="709" w:right="852" w:bottom="702" w:left="1272" w:header="0" w:footer="3" w:gutter="0"/>
          <w:cols w:space="720"/>
          <w:noEndnote/>
          <w:titlePg/>
          <w:docGrid w:linePitch="360"/>
        </w:sectPr>
      </w:pPr>
      <w:r w:rsidRPr="00D2126A">
        <w:rPr>
          <w:sz w:val="24"/>
          <w:szCs w:val="24"/>
        </w:rPr>
        <w:t xml:space="preserve"> В случае возникновения спорной ситуации при реализации положений Кодекса работник Учреждения должен обратиться за консультацией (разъяснениями) к своему непосредственному руководителю либо руководителю Учреждения, либо к лицу, ответственному за работу по </w:t>
      </w:r>
      <w:r w:rsidR="00E17052" w:rsidRPr="00D2126A">
        <w:rPr>
          <w:sz w:val="24"/>
          <w:szCs w:val="24"/>
        </w:rPr>
        <w:t>противодействию</w:t>
      </w:r>
      <w:r w:rsidRPr="00D2126A">
        <w:rPr>
          <w:sz w:val="24"/>
          <w:szCs w:val="24"/>
        </w:rPr>
        <w:t xml:space="preserve"> коррупции в Учреждении.</w:t>
      </w:r>
    </w:p>
    <w:p w:rsidR="00225B97" w:rsidRDefault="00225B97" w:rsidP="00EC2AE7">
      <w:pPr>
        <w:pStyle w:val="Heading10"/>
        <w:keepNext/>
        <w:keepLines/>
        <w:shd w:val="clear" w:color="auto" w:fill="auto"/>
        <w:spacing w:after="0" w:line="240" w:lineRule="auto"/>
        <w:ind w:firstLine="0"/>
        <w:rPr>
          <w:sz w:val="28"/>
          <w:szCs w:val="28"/>
        </w:rPr>
      </w:pPr>
      <w:bookmarkStart w:id="2" w:name="bookmark25"/>
      <w:bookmarkEnd w:id="2"/>
    </w:p>
    <w:sectPr w:rsidR="00225B97" w:rsidSect="00501509">
      <w:type w:val="continuous"/>
      <w:pgSz w:w="11909" w:h="16838"/>
      <w:pgMar w:top="1853" w:right="1279" w:bottom="720" w:left="126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737" w:rsidRDefault="00DB2737">
      <w:r>
        <w:separator/>
      </w:r>
    </w:p>
  </w:endnote>
  <w:endnote w:type="continuationSeparator" w:id="0">
    <w:p w:rsidR="00DB2737" w:rsidRDefault="00DB2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737" w:rsidRDefault="00DB2737">
      <w:r>
        <w:separator/>
      </w:r>
    </w:p>
  </w:footnote>
  <w:footnote w:type="continuationSeparator" w:id="0">
    <w:p w:rsidR="00DB2737" w:rsidRDefault="00DB27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B8" w:rsidRDefault="00A21EB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5" behindDoc="1" locked="0" layoutInCell="1" allowOverlap="1" wp14:anchorId="14ED886F" wp14:editId="7797D8D9">
              <wp:simplePos x="0" y="0"/>
              <wp:positionH relativeFrom="page">
                <wp:posOffset>3735705</wp:posOffset>
              </wp:positionH>
              <wp:positionV relativeFrom="page">
                <wp:posOffset>571500</wp:posOffset>
              </wp:positionV>
              <wp:extent cx="115570" cy="94615"/>
              <wp:effectExtent l="1905" t="0" r="0" b="635"/>
              <wp:wrapNone/>
              <wp:docPr id="16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EB8" w:rsidRDefault="00A21E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2126A" w:rsidRPr="00D2126A">
                            <w:rPr>
                              <w:rStyle w:val="Headerorfooter1"/>
                              <w:noProof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4.15pt;margin-top:45pt;width:9.1pt;height:7.45pt;z-index:-18874405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" filled="f" stroked="f">
              <v:textbox style="mso-fit-shape-to-text:t" inset="0,0,0,0">
                <w:txbxContent>
                  <w:p w:rsidR="00A21EB8" w:rsidRDefault="00A21EB8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2126A" w:rsidRPr="00D2126A">
                      <w:rPr>
                        <w:rStyle w:val="Headerorfooter1"/>
                        <w:noProof/>
                      </w:rPr>
                      <w:t>2</w:t>
                    </w:r>
                    <w:r>
                      <w:rPr>
                        <w:rStyle w:val="Headerorfooter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B8" w:rsidRDefault="00A21EB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6" behindDoc="1" locked="0" layoutInCell="1" allowOverlap="1" wp14:anchorId="1766E476" wp14:editId="61573E6F">
              <wp:simplePos x="0" y="0"/>
              <wp:positionH relativeFrom="page">
                <wp:posOffset>3735705</wp:posOffset>
              </wp:positionH>
              <wp:positionV relativeFrom="page">
                <wp:posOffset>571500</wp:posOffset>
              </wp:positionV>
              <wp:extent cx="115570" cy="94615"/>
              <wp:effectExtent l="1905" t="0" r="0" b="635"/>
              <wp:wrapNone/>
              <wp:docPr id="15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EB8" w:rsidRDefault="00A21E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2126A" w:rsidRPr="00D2126A">
                            <w:rPr>
                              <w:rStyle w:val="Headerorfooter1"/>
                              <w:noProof/>
                            </w:rPr>
                            <w:t>3</w:t>
                          </w:r>
                          <w:r>
                            <w:rPr>
                              <w:rStyle w:val="Headerorfooter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7" type="#_x0000_t202" style="position:absolute;margin-left:294.15pt;margin-top:45pt;width:9.1pt;height:7.45pt;z-index:-18874405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" filled="f" stroked="f">
              <v:textbox style="mso-fit-shape-to-text:t" inset="0,0,0,0">
                <w:txbxContent>
                  <w:p w:rsidR="00A21EB8" w:rsidRDefault="00A21EB8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2126A" w:rsidRPr="00D2126A">
                      <w:rPr>
                        <w:rStyle w:val="Headerorfooter1"/>
                        <w:noProof/>
                      </w:rPr>
                      <w:t>3</w:t>
                    </w:r>
                    <w:r>
                      <w:rPr>
                        <w:rStyle w:val="Headerorfooter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B8" w:rsidRDefault="00A21EB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6B0311AC" wp14:editId="6FC9DC28">
              <wp:simplePos x="0" y="0"/>
              <wp:positionH relativeFrom="page">
                <wp:posOffset>3735070</wp:posOffset>
              </wp:positionH>
              <wp:positionV relativeFrom="page">
                <wp:posOffset>524510</wp:posOffset>
              </wp:positionV>
              <wp:extent cx="115570" cy="94615"/>
              <wp:effectExtent l="1270" t="635" r="0" b="0"/>
              <wp:wrapNone/>
              <wp:docPr id="13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EB8" w:rsidRDefault="00A21E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</w:p>
                        <w:p w:rsidR="00A21EB8" w:rsidRDefault="00A21E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8" type="#_x0000_t202" style="position:absolute;margin-left:294.1pt;margin-top:41.3pt;width:9.1pt;height:7.45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" filled="f" stroked="f">
              <v:textbox style="mso-fit-shape-to-text:t" inset="0,0,0,0">
                <w:txbxContent>
                  <w:p w:rsidR="00A21EB8" w:rsidRDefault="00A21EB8">
                    <w:pPr>
                      <w:pStyle w:val="Headerorfooter0"/>
                      <w:shd w:val="clear" w:color="auto" w:fill="auto"/>
                      <w:spacing w:line="240" w:lineRule="auto"/>
                    </w:pPr>
                  </w:p>
                  <w:p w:rsidR="00A21EB8" w:rsidRDefault="00A21EB8">
                    <w:pPr>
                      <w:pStyle w:val="Headerorfooter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3C3934"/>
    <w:multiLevelType w:val="hybridMultilevel"/>
    <w:tmpl w:val="71E4D6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994753"/>
    <w:multiLevelType w:val="hybridMultilevel"/>
    <w:tmpl w:val="69C66392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581200"/>
    <w:multiLevelType w:val="multilevel"/>
    <w:tmpl w:val="6292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4B71CB"/>
    <w:multiLevelType w:val="hybridMultilevel"/>
    <w:tmpl w:val="F03AA9C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721137F"/>
    <w:multiLevelType w:val="hybridMultilevel"/>
    <w:tmpl w:val="3048994A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1AF0214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7715B94"/>
    <w:multiLevelType w:val="multilevel"/>
    <w:tmpl w:val="A426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B03572C"/>
    <w:multiLevelType w:val="hybridMultilevel"/>
    <w:tmpl w:val="9F3AF84E"/>
    <w:lvl w:ilvl="0" w:tplc="28D283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0282478"/>
    <w:multiLevelType w:val="multilevel"/>
    <w:tmpl w:val="C7C0A7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37B2822"/>
    <w:multiLevelType w:val="hybridMultilevel"/>
    <w:tmpl w:val="2E80721A"/>
    <w:lvl w:ilvl="0" w:tplc="7CFC2F8E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37EE5A04"/>
    <w:multiLevelType w:val="multilevel"/>
    <w:tmpl w:val="3E40A3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F52868"/>
    <w:multiLevelType w:val="multilevel"/>
    <w:tmpl w:val="1CDEE2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7443332"/>
    <w:multiLevelType w:val="multilevel"/>
    <w:tmpl w:val="6F92BD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30">
    <w:nsid w:val="54A045C0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6262DE2"/>
    <w:multiLevelType w:val="hybridMultilevel"/>
    <w:tmpl w:val="1BF4DBBC"/>
    <w:lvl w:ilvl="0" w:tplc="1DDA8104">
      <w:start w:val="1"/>
      <w:numFmt w:val="decimal"/>
      <w:lvlText w:val="%1)"/>
      <w:lvlJc w:val="left"/>
      <w:pPr>
        <w:ind w:left="1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8" w:hanging="360"/>
      </w:pPr>
    </w:lvl>
    <w:lvl w:ilvl="2" w:tplc="0419001B" w:tentative="1">
      <w:start w:val="1"/>
      <w:numFmt w:val="lowerRoman"/>
      <w:lvlText w:val="%3."/>
      <w:lvlJc w:val="right"/>
      <w:pPr>
        <w:ind w:left="3018" w:hanging="180"/>
      </w:pPr>
    </w:lvl>
    <w:lvl w:ilvl="3" w:tplc="0419000F" w:tentative="1">
      <w:start w:val="1"/>
      <w:numFmt w:val="decimal"/>
      <w:lvlText w:val="%4."/>
      <w:lvlJc w:val="left"/>
      <w:pPr>
        <w:ind w:left="3738" w:hanging="360"/>
      </w:pPr>
    </w:lvl>
    <w:lvl w:ilvl="4" w:tplc="04190019" w:tentative="1">
      <w:start w:val="1"/>
      <w:numFmt w:val="lowerLetter"/>
      <w:lvlText w:val="%5."/>
      <w:lvlJc w:val="left"/>
      <w:pPr>
        <w:ind w:left="4458" w:hanging="360"/>
      </w:pPr>
    </w:lvl>
    <w:lvl w:ilvl="5" w:tplc="0419001B" w:tentative="1">
      <w:start w:val="1"/>
      <w:numFmt w:val="lowerRoman"/>
      <w:lvlText w:val="%6."/>
      <w:lvlJc w:val="right"/>
      <w:pPr>
        <w:ind w:left="5178" w:hanging="180"/>
      </w:pPr>
    </w:lvl>
    <w:lvl w:ilvl="6" w:tplc="0419000F" w:tentative="1">
      <w:start w:val="1"/>
      <w:numFmt w:val="decimal"/>
      <w:lvlText w:val="%7."/>
      <w:lvlJc w:val="left"/>
      <w:pPr>
        <w:ind w:left="5898" w:hanging="360"/>
      </w:pPr>
    </w:lvl>
    <w:lvl w:ilvl="7" w:tplc="04190019" w:tentative="1">
      <w:start w:val="1"/>
      <w:numFmt w:val="lowerLetter"/>
      <w:lvlText w:val="%8."/>
      <w:lvlJc w:val="left"/>
      <w:pPr>
        <w:ind w:left="6618" w:hanging="360"/>
      </w:pPr>
    </w:lvl>
    <w:lvl w:ilvl="8" w:tplc="0419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2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9E7175A"/>
    <w:multiLevelType w:val="multilevel"/>
    <w:tmpl w:val="58B6B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0C04439"/>
    <w:multiLevelType w:val="multilevel"/>
    <w:tmpl w:val="B91AB6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9"/>
  </w:num>
  <w:num w:numId="4">
    <w:abstractNumId w:val="12"/>
  </w:num>
  <w:num w:numId="5">
    <w:abstractNumId w:val="0"/>
  </w:num>
  <w:num w:numId="6">
    <w:abstractNumId w:val="20"/>
  </w:num>
  <w:num w:numId="7">
    <w:abstractNumId w:val="35"/>
  </w:num>
  <w:num w:numId="8">
    <w:abstractNumId w:val="4"/>
  </w:num>
  <w:num w:numId="9">
    <w:abstractNumId w:val="28"/>
  </w:num>
  <w:num w:numId="10">
    <w:abstractNumId w:val="36"/>
  </w:num>
  <w:num w:numId="11">
    <w:abstractNumId w:val="1"/>
  </w:num>
  <w:num w:numId="12">
    <w:abstractNumId w:val="32"/>
  </w:num>
  <w:num w:numId="13">
    <w:abstractNumId w:val="16"/>
  </w:num>
  <w:num w:numId="14">
    <w:abstractNumId w:val="39"/>
  </w:num>
  <w:num w:numId="15">
    <w:abstractNumId w:val="26"/>
  </w:num>
  <w:num w:numId="16">
    <w:abstractNumId w:val="6"/>
  </w:num>
  <w:num w:numId="17">
    <w:abstractNumId w:val="34"/>
  </w:num>
  <w:num w:numId="18">
    <w:abstractNumId w:val="37"/>
  </w:num>
  <w:num w:numId="19">
    <w:abstractNumId w:val="30"/>
  </w:num>
  <w:num w:numId="20">
    <w:abstractNumId w:val="15"/>
  </w:num>
  <w:num w:numId="21">
    <w:abstractNumId w:val="25"/>
  </w:num>
  <w:num w:numId="22">
    <w:abstractNumId w:val="19"/>
  </w:num>
  <w:num w:numId="23">
    <w:abstractNumId w:val="21"/>
  </w:num>
  <w:num w:numId="24">
    <w:abstractNumId w:val="38"/>
  </w:num>
  <w:num w:numId="25">
    <w:abstractNumId w:val="10"/>
  </w:num>
  <w:num w:numId="26">
    <w:abstractNumId w:val="23"/>
  </w:num>
  <w:num w:numId="27">
    <w:abstractNumId w:val="27"/>
  </w:num>
  <w:num w:numId="28">
    <w:abstractNumId w:val="7"/>
  </w:num>
  <w:num w:numId="29">
    <w:abstractNumId w:val="3"/>
  </w:num>
  <w:num w:numId="30">
    <w:abstractNumId w:val="40"/>
  </w:num>
  <w:num w:numId="31">
    <w:abstractNumId w:val="11"/>
  </w:num>
  <w:num w:numId="32">
    <w:abstractNumId w:val="29"/>
  </w:num>
  <w:num w:numId="33">
    <w:abstractNumId w:val="33"/>
  </w:num>
  <w:num w:numId="34">
    <w:abstractNumId w:val="22"/>
  </w:num>
  <w:num w:numId="35">
    <w:abstractNumId w:val="31"/>
  </w:num>
  <w:num w:numId="36">
    <w:abstractNumId w:val="17"/>
  </w:num>
  <w:num w:numId="37">
    <w:abstractNumId w:val="8"/>
  </w:num>
  <w:num w:numId="38">
    <w:abstractNumId w:val="13"/>
  </w:num>
  <w:num w:numId="39">
    <w:abstractNumId w:val="2"/>
  </w:num>
  <w:num w:numId="40">
    <w:abstractNumId w:val="5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206A65"/>
    <w:rsid w:val="00212A57"/>
    <w:rsid w:val="00223AC4"/>
    <w:rsid w:val="00225B97"/>
    <w:rsid w:val="00285B30"/>
    <w:rsid w:val="0032366A"/>
    <w:rsid w:val="00341B9E"/>
    <w:rsid w:val="00373894"/>
    <w:rsid w:val="00456980"/>
    <w:rsid w:val="00501509"/>
    <w:rsid w:val="005024DF"/>
    <w:rsid w:val="00507610"/>
    <w:rsid w:val="005777B1"/>
    <w:rsid w:val="006370F2"/>
    <w:rsid w:val="006749CA"/>
    <w:rsid w:val="006B2552"/>
    <w:rsid w:val="006B5BA8"/>
    <w:rsid w:val="006C7B78"/>
    <w:rsid w:val="00774AB9"/>
    <w:rsid w:val="007801F2"/>
    <w:rsid w:val="00787B35"/>
    <w:rsid w:val="007959D0"/>
    <w:rsid w:val="00824702"/>
    <w:rsid w:val="00844DDC"/>
    <w:rsid w:val="008530CD"/>
    <w:rsid w:val="0085496E"/>
    <w:rsid w:val="008D2A58"/>
    <w:rsid w:val="008E5B0E"/>
    <w:rsid w:val="00935DF2"/>
    <w:rsid w:val="0096178F"/>
    <w:rsid w:val="009D39BA"/>
    <w:rsid w:val="00A21EB8"/>
    <w:rsid w:val="00A32C3B"/>
    <w:rsid w:val="00A55E6C"/>
    <w:rsid w:val="00A70E63"/>
    <w:rsid w:val="00A825AE"/>
    <w:rsid w:val="00A94123"/>
    <w:rsid w:val="00AA6C90"/>
    <w:rsid w:val="00B0318D"/>
    <w:rsid w:val="00B50D34"/>
    <w:rsid w:val="00B60AF6"/>
    <w:rsid w:val="00BD063F"/>
    <w:rsid w:val="00BF20C3"/>
    <w:rsid w:val="00C034E9"/>
    <w:rsid w:val="00C438A6"/>
    <w:rsid w:val="00C43CC1"/>
    <w:rsid w:val="00C479B7"/>
    <w:rsid w:val="00C7097D"/>
    <w:rsid w:val="00C86629"/>
    <w:rsid w:val="00D2126A"/>
    <w:rsid w:val="00D62CD8"/>
    <w:rsid w:val="00D84130"/>
    <w:rsid w:val="00D926EA"/>
    <w:rsid w:val="00DA4A1A"/>
    <w:rsid w:val="00DB2737"/>
    <w:rsid w:val="00E17052"/>
    <w:rsid w:val="00E707E0"/>
    <w:rsid w:val="00EC2AE7"/>
    <w:rsid w:val="00ED6E39"/>
    <w:rsid w:val="00EF1371"/>
    <w:rsid w:val="00F01658"/>
    <w:rsid w:val="00F541F3"/>
    <w:rsid w:val="00F81EBF"/>
    <w:rsid w:val="00F92456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32366A"/>
    <w:rPr>
      <w:rFonts w:ascii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2126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126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32366A"/>
    <w:rPr>
      <w:rFonts w:ascii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2126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12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0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1314</Words>
  <Characters>7491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4</cp:revision>
  <cp:lastPrinted>2025-10-30T06:10:00Z</cp:lastPrinted>
  <dcterms:created xsi:type="dcterms:W3CDTF">2025-10-16T18:53:00Z</dcterms:created>
  <dcterms:modified xsi:type="dcterms:W3CDTF">2025-10-30T06:14:00Z</dcterms:modified>
</cp:coreProperties>
</file>